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54" w:rsidRPr="003112FA" w:rsidRDefault="009C0854">
      <w:pPr>
        <w:rPr>
          <w:b/>
          <w:sz w:val="20"/>
          <w:szCs w:val="20"/>
        </w:rPr>
      </w:pPr>
      <w:r w:rsidRPr="003112FA">
        <w:rPr>
          <w:b/>
          <w:sz w:val="20"/>
          <w:szCs w:val="20"/>
        </w:rPr>
        <w:t xml:space="preserve">Algemene voorwaarden </w:t>
      </w:r>
    </w:p>
    <w:p w:rsidR="009C0854" w:rsidRPr="003112FA" w:rsidRDefault="009C0854">
      <w:pPr>
        <w:rPr>
          <w:b/>
          <w:sz w:val="20"/>
          <w:szCs w:val="20"/>
        </w:rPr>
      </w:pPr>
      <w:r w:rsidRPr="003112FA">
        <w:rPr>
          <w:b/>
          <w:sz w:val="20"/>
          <w:szCs w:val="20"/>
        </w:rPr>
        <w:t>Artikel  1 – Herroepingsrecht</w:t>
      </w:r>
    </w:p>
    <w:p w:rsidR="009C0854" w:rsidRPr="003112FA" w:rsidRDefault="009C0854">
      <w:pPr>
        <w:rPr>
          <w:sz w:val="20"/>
          <w:szCs w:val="20"/>
        </w:rPr>
      </w:pPr>
      <w:r w:rsidRPr="003112FA">
        <w:rPr>
          <w:sz w:val="20"/>
          <w:szCs w:val="20"/>
        </w:rPr>
        <w:t xml:space="preserve">1. De klant kan een online aankoop van een fysiek product gedurende een bedenktijd van 14 kalenderdagen zonder opgave van reden ontbinden op voorwaarde dat: – Het product niet gebruikt is; – Het product in de originele verpakking is; – Het geen product is dat op maat gemaakt is of aangepast; – Het geen product is dat niet kan worden teruggestuurd om hygiënische redenen; – De consument niet heeft afgezien van zijn herroepingsrecht. </w:t>
      </w:r>
    </w:p>
    <w:p w:rsidR="009C0854" w:rsidRPr="003112FA" w:rsidRDefault="009C0854">
      <w:pPr>
        <w:rPr>
          <w:sz w:val="20"/>
          <w:szCs w:val="20"/>
        </w:rPr>
      </w:pPr>
      <w:r w:rsidRPr="003112FA">
        <w:rPr>
          <w:sz w:val="20"/>
          <w:szCs w:val="20"/>
        </w:rPr>
        <w:t xml:space="preserve">2. De bedenktijd zoals in lid 1 genoemd, gaat in op de dag dat de consument het enige bestelde product of laatste product heeft ontvangen van één bestelling. </w:t>
      </w:r>
    </w:p>
    <w:p w:rsidR="009C0854" w:rsidRPr="003112FA" w:rsidRDefault="009C0854">
      <w:pPr>
        <w:rPr>
          <w:sz w:val="20"/>
          <w:szCs w:val="20"/>
        </w:rPr>
      </w:pPr>
      <w:r w:rsidRPr="003112FA">
        <w:rPr>
          <w:sz w:val="20"/>
          <w:szCs w:val="20"/>
        </w:rPr>
        <w:t xml:space="preserve">3. De klant kan zijn beroep op het herroepingsrecht kenbaar maken via </w:t>
      </w:r>
      <w:hyperlink r:id="rId5" w:history="1">
        <w:r w:rsidRPr="003112FA">
          <w:rPr>
            <w:rStyle w:val="Hyperlink"/>
            <w:sz w:val="20"/>
            <w:szCs w:val="20"/>
          </w:rPr>
          <w:t>info@webshopsalonlesvisages.nl</w:t>
        </w:r>
      </w:hyperlink>
    </w:p>
    <w:p w:rsidR="009C0854" w:rsidRPr="003112FA" w:rsidRDefault="009C0854">
      <w:pPr>
        <w:rPr>
          <w:sz w:val="20"/>
          <w:szCs w:val="20"/>
        </w:rPr>
      </w:pPr>
      <w:r w:rsidRPr="003112FA">
        <w:rPr>
          <w:sz w:val="20"/>
          <w:szCs w:val="20"/>
        </w:rPr>
        <w:t xml:space="preserve"> 4. De klant is verplicht om het product/ de producten binnen 14 dagen na het kenbaar maken van zijn herroeping te retourneren aan Salon Les </w:t>
      </w:r>
      <w:proofErr w:type="spellStart"/>
      <w:r w:rsidRPr="003112FA">
        <w:rPr>
          <w:sz w:val="20"/>
          <w:szCs w:val="20"/>
        </w:rPr>
        <w:t>Visages</w:t>
      </w:r>
      <w:proofErr w:type="spellEnd"/>
      <w:r w:rsidRPr="003112FA">
        <w:rPr>
          <w:sz w:val="20"/>
          <w:szCs w:val="20"/>
        </w:rPr>
        <w:t xml:space="preserve">. Indien dit niet het geval is, vervalt het herroepingsrecht. </w:t>
      </w:r>
    </w:p>
    <w:p w:rsidR="009C0854" w:rsidRPr="003112FA" w:rsidRDefault="009C0854">
      <w:pPr>
        <w:rPr>
          <w:sz w:val="20"/>
          <w:szCs w:val="20"/>
        </w:rPr>
      </w:pPr>
      <w:r w:rsidRPr="003112FA">
        <w:rPr>
          <w:sz w:val="20"/>
          <w:szCs w:val="20"/>
        </w:rPr>
        <w:t xml:space="preserve">5. De kosten voor retourneren van webshop producten zijn voor de klant. </w:t>
      </w:r>
    </w:p>
    <w:p w:rsidR="009C0854" w:rsidRPr="003112FA" w:rsidRDefault="009C0854">
      <w:pPr>
        <w:rPr>
          <w:b/>
          <w:sz w:val="20"/>
          <w:szCs w:val="20"/>
        </w:rPr>
      </w:pPr>
      <w:r w:rsidRPr="003112FA">
        <w:rPr>
          <w:b/>
          <w:sz w:val="20"/>
          <w:szCs w:val="20"/>
        </w:rPr>
        <w:t xml:space="preserve">Artikel  2   – Ruilen </w:t>
      </w:r>
    </w:p>
    <w:p w:rsidR="003112FA" w:rsidRDefault="009C0854">
      <w:pPr>
        <w:rPr>
          <w:sz w:val="20"/>
          <w:szCs w:val="20"/>
        </w:rPr>
      </w:pPr>
      <w:r w:rsidRPr="003112FA">
        <w:rPr>
          <w:sz w:val="20"/>
          <w:szCs w:val="20"/>
        </w:rPr>
        <w:t xml:space="preserve">1. Ruilen is alleen mogelijk in de volgende gevallen: </w:t>
      </w:r>
    </w:p>
    <w:p w:rsidR="009C0854" w:rsidRPr="003112FA" w:rsidRDefault="009C0854">
      <w:pPr>
        <w:rPr>
          <w:sz w:val="20"/>
          <w:szCs w:val="20"/>
        </w:rPr>
      </w:pPr>
      <w:bookmarkStart w:id="0" w:name="_GoBack"/>
      <w:bookmarkEnd w:id="0"/>
      <w:r w:rsidRPr="003112FA">
        <w:rPr>
          <w:sz w:val="20"/>
          <w:szCs w:val="20"/>
        </w:rPr>
        <w:t xml:space="preserve">a. De ruiling vindt plaats binnen 14 kalenderdagen na de aankoop, tegen overlegging van de originele factuur. b. Het product wordt geretourneerd in de originele, wellicht gesealde, verpakking. Het product is niet gebruikt. </w:t>
      </w:r>
    </w:p>
    <w:p w:rsidR="009C0854" w:rsidRPr="003112FA" w:rsidRDefault="009C0854">
      <w:pPr>
        <w:rPr>
          <w:sz w:val="20"/>
          <w:szCs w:val="20"/>
        </w:rPr>
      </w:pPr>
      <w:r w:rsidRPr="003112FA">
        <w:rPr>
          <w:sz w:val="20"/>
          <w:szCs w:val="20"/>
        </w:rPr>
        <w:t xml:space="preserve">2. Bij het retourneren van afgeprijsde producten, krijgt de klant het aankoopbedrag teruggestort. </w:t>
      </w:r>
    </w:p>
    <w:p w:rsidR="009C0854" w:rsidRPr="003112FA" w:rsidRDefault="009C0854">
      <w:pPr>
        <w:rPr>
          <w:sz w:val="20"/>
          <w:szCs w:val="20"/>
        </w:rPr>
      </w:pPr>
      <w:r w:rsidRPr="003112FA">
        <w:rPr>
          <w:sz w:val="20"/>
          <w:szCs w:val="20"/>
        </w:rPr>
        <w:t>3. Op maat gemaakte producten of speciaal voor de klant aangepaste producten kunnen niet worden geruild.</w:t>
      </w:r>
    </w:p>
    <w:p w:rsidR="009C0854" w:rsidRPr="003112FA" w:rsidRDefault="009C0854">
      <w:pPr>
        <w:rPr>
          <w:sz w:val="20"/>
          <w:szCs w:val="20"/>
        </w:rPr>
      </w:pPr>
      <w:r w:rsidRPr="003112FA">
        <w:rPr>
          <w:b/>
          <w:sz w:val="20"/>
          <w:szCs w:val="20"/>
        </w:rPr>
        <w:t xml:space="preserve"> Artikel  3 – Levering en  levertijd</w:t>
      </w:r>
      <w:r w:rsidRPr="003112FA">
        <w:rPr>
          <w:sz w:val="20"/>
          <w:szCs w:val="20"/>
        </w:rPr>
        <w:t xml:space="preserve"> </w:t>
      </w:r>
    </w:p>
    <w:p w:rsidR="009C0854" w:rsidRPr="003112FA" w:rsidRDefault="009C0854">
      <w:pPr>
        <w:rPr>
          <w:sz w:val="20"/>
          <w:szCs w:val="20"/>
        </w:rPr>
      </w:pPr>
      <w:r w:rsidRPr="003112FA">
        <w:rPr>
          <w:sz w:val="20"/>
          <w:szCs w:val="20"/>
        </w:rPr>
        <w:t xml:space="preserve">1. Salon Les </w:t>
      </w:r>
      <w:proofErr w:type="spellStart"/>
      <w:r w:rsidRPr="003112FA">
        <w:rPr>
          <w:sz w:val="20"/>
          <w:szCs w:val="20"/>
        </w:rPr>
        <w:t>Visages</w:t>
      </w:r>
      <w:proofErr w:type="spellEnd"/>
      <w:r w:rsidRPr="003112FA">
        <w:rPr>
          <w:sz w:val="20"/>
          <w:szCs w:val="20"/>
        </w:rPr>
        <w:t>,  levert producten zolang de voorraad strekt.</w:t>
      </w:r>
    </w:p>
    <w:p w:rsidR="009C0854" w:rsidRPr="003112FA" w:rsidRDefault="009C0854">
      <w:pPr>
        <w:rPr>
          <w:sz w:val="20"/>
          <w:szCs w:val="20"/>
        </w:rPr>
      </w:pPr>
      <w:r w:rsidRPr="003112FA">
        <w:rPr>
          <w:sz w:val="20"/>
          <w:szCs w:val="20"/>
        </w:rPr>
        <w:t xml:space="preserve"> 2. Levering van online bestelde producten vindt plaats op het door de klant aangegeven adres. </w:t>
      </w:r>
    </w:p>
    <w:p w:rsidR="009C0854" w:rsidRPr="003112FA" w:rsidRDefault="009C0854">
      <w:pPr>
        <w:rPr>
          <w:sz w:val="20"/>
          <w:szCs w:val="20"/>
        </w:rPr>
      </w:pPr>
      <w:r w:rsidRPr="003112FA">
        <w:rPr>
          <w:sz w:val="20"/>
          <w:szCs w:val="20"/>
        </w:rPr>
        <w:t xml:space="preserve">3. De door Salon Les </w:t>
      </w:r>
      <w:proofErr w:type="spellStart"/>
      <w:r w:rsidRPr="003112FA">
        <w:rPr>
          <w:sz w:val="20"/>
          <w:szCs w:val="20"/>
        </w:rPr>
        <w:t>Visages</w:t>
      </w:r>
      <w:proofErr w:type="spellEnd"/>
      <w:r w:rsidRPr="003112FA">
        <w:rPr>
          <w:sz w:val="20"/>
          <w:szCs w:val="20"/>
        </w:rPr>
        <w:t xml:space="preserve">  online opgegeven levertijden zijn indicatief en geven de klant bij overschrijding geen recht op ontbinding of schadevergoeding, tenzij partijen schriftelijk anders zijn overeengekomen of Salon  Les </w:t>
      </w:r>
      <w:proofErr w:type="spellStart"/>
      <w:r w:rsidRPr="003112FA">
        <w:rPr>
          <w:sz w:val="20"/>
          <w:szCs w:val="20"/>
        </w:rPr>
        <w:t>Visages</w:t>
      </w:r>
      <w:proofErr w:type="spellEnd"/>
      <w:r w:rsidRPr="003112FA">
        <w:rPr>
          <w:sz w:val="20"/>
          <w:szCs w:val="20"/>
        </w:rPr>
        <w:t xml:space="preserve">  niet binnen 14 kalenderdagen na bestelling door de klant de producten kan leveren.</w:t>
      </w:r>
    </w:p>
    <w:p w:rsidR="009C0854" w:rsidRPr="003112FA" w:rsidRDefault="009C0854">
      <w:pPr>
        <w:rPr>
          <w:sz w:val="20"/>
          <w:szCs w:val="20"/>
        </w:rPr>
      </w:pPr>
      <w:r w:rsidRPr="003112FA">
        <w:rPr>
          <w:sz w:val="20"/>
          <w:szCs w:val="20"/>
        </w:rPr>
        <w:t xml:space="preserve"> 4. De levertijd vangt aan op het moment dat de klant de online bestelprocedure volledig heeft afgerond en daarvan een digitale bevestiging heeft ontvangen van Salon  Les </w:t>
      </w:r>
      <w:proofErr w:type="spellStart"/>
      <w:r w:rsidRPr="003112FA">
        <w:rPr>
          <w:sz w:val="20"/>
          <w:szCs w:val="20"/>
        </w:rPr>
        <w:t>Visages</w:t>
      </w:r>
      <w:proofErr w:type="spellEnd"/>
      <w:r w:rsidR="003112FA">
        <w:rPr>
          <w:sz w:val="20"/>
          <w:szCs w:val="20"/>
        </w:rPr>
        <w:t>. Levering binnen 7 werkdagen</w:t>
      </w:r>
    </w:p>
    <w:p w:rsidR="009C0854" w:rsidRPr="003112FA" w:rsidRDefault="009C0854">
      <w:pPr>
        <w:rPr>
          <w:sz w:val="20"/>
          <w:szCs w:val="20"/>
        </w:rPr>
      </w:pPr>
      <w:r w:rsidRPr="003112FA">
        <w:rPr>
          <w:sz w:val="20"/>
          <w:szCs w:val="20"/>
        </w:rPr>
        <w:t xml:space="preserve"> 5. Feitelijke levering: de klant dient ervoor zorg te dragen dat de feitelijke levering van de door hem/haar bestelde producten tijdig kan plaatsvinden.</w:t>
      </w:r>
    </w:p>
    <w:p w:rsidR="009C0854" w:rsidRPr="003112FA" w:rsidRDefault="009C0854">
      <w:pPr>
        <w:rPr>
          <w:sz w:val="20"/>
          <w:szCs w:val="20"/>
        </w:rPr>
      </w:pPr>
    </w:p>
    <w:p w:rsidR="009C0854" w:rsidRPr="003112FA" w:rsidRDefault="009C0854">
      <w:pPr>
        <w:rPr>
          <w:sz w:val="20"/>
          <w:szCs w:val="20"/>
        </w:rPr>
      </w:pPr>
      <w:r w:rsidRPr="003112FA">
        <w:rPr>
          <w:sz w:val="20"/>
          <w:szCs w:val="20"/>
        </w:rPr>
        <w:t xml:space="preserve"> </w:t>
      </w:r>
      <w:r w:rsidRPr="003112FA">
        <w:rPr>
          <w:b/>
          <w:sz w:val="20"/>
          <w:szCs w:val="20"/>
        </w:rPr>
        <w:t>Artikel 4 – Verzending en verpakking</w:t>
      </w:r>
      <w:r w:rsidRPr="003112FA">
        <w:rPr>
          <w:sz w:val="20"/>
          <w:szCs w:val="20"/>
        </w:rPr>
        <w:t xml:space="preserve"> </w:t>
      </w:r>
    </w:p>
    <w:p w:rsidR="009C0854" w:rsidRPr="003112FA" w:rsidRDefault="009C0854">
      <w:pPr>
        <w:rPr>
          <w:sz w:val="20"/>
          <w:szCs w:val="20"/>
        </w:rPr>
      </w:pPr>
      <w:r w:rsidRPr="003112FA">
        <w:rPr>
          <w:sz w:val="20"/>
          <w:szCs w:val="20"/>
        </w:rPr>
        <w:t xml:space="preserve">1. De verzendkosten zijn voor rekening van de klant, tenzij partijen schriftelijk anders hebben afgesproken. </w:t>
      </w:r>
    </w:p>
    <w:p w:rsidR="009C0854" w:rsidRPr="003112FA" w:rsidRDefault="009C0854">
      <w:pPr>
        <w:rPr>
          <w:sz w:val="20"/>
          <w:szCs w:val="20"/>
        </w:rPr>
      </w:pPr>
      <w:r w:rsidRPr="003112FA">
        <w:rPr>
          <w:sz w:val="20"/>
          <w:szCs w:val="20"/>
        </w:rPr>
        <w:t xml:space="preserve">2. Indien de verpakking </w:t>
      </w:r>
      <w:r w:rsidR="003112FA">
        <w:rPr>
          <w:sz w:val="20"/>
          <w:szCs w:val="20"/>
        </w:rPr>
        <w:t xml:space="preserve"> </w:t>
      </w:r>
      <w:r w:rsidRPr="003112FA">
        <w:rPr>
          <w:sz w:val="20"/>
          <w:szCs w:val="20"/>
        </w:rPr>
        <w:t xml:space="preserve">van het geleverde product geopend of beschadigd is, dient de klant, alvorens het product in ontvangst te nemen, hiervan een aantekening te laten maken door de bezorger. Bij gebreke veroorzaakt door de expediteur, Salon Les </w:t>
      </w:r>
      <w:proofErr w:type="spellStart"/>
      <w:r w:rsidRPr="003112FA">
        <w:rPr>
          <w:sz w:val="20"/>
          <w:szCs w:val="20"/>
        </w:rPr>
        <w:t>Visages</w:t>
      </w:r>
      <w:proofErr w:type="spellEnd"/>
      <w:r w:rsidRPr="003112FA">
        <w:rPr>
          <w:sz w:val="20"/>
          <w:szCs w:val="20"/>
        </w:rPr>
        <w:t xml:space="preserve">  niet aansprakelijk worden gehouden voor schade. </w:t>
      </w:r>
    </w:p>
    <w:p w:rsidR="005D52BB" w:rsidRPr="003112FA" w:rsidRDefault="005D52BB">
      <w:pPr>
        <w:rPr>
          <w:b/>
          <w:sz w:val="20"/>
          <w:szCs w:val="20"/>
        </w:rPr>
      </w:pPr>
    </w:p>
    <w:sectPr w:rsidR="005D52BB" w:rsidRPr="00311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54"/>
    <w:rsid w:val="003112FA"/>
    <w:rsid w:val="005D52BB"/>
    <w:rsid w:val="009C0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08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0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webshopsalonlesvisage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451</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Clijsen</dc:creator>
  <cp:lastModifiedBy>Ad Clijsen</cp:lastModifiedBy>
  <cp:revision>1</cp:revision>
  <dcterms:created xsi:type="dcterms:W3CDTF">2022-04-06T10:57:00Z</dcterms:created>
  <dcterms:modified xsi:type="dcterms:W3CDTF">2022-04-06T11:12:00Z</dcterms:modified>
</cp:coreProperties>
</file>